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7B69" w14:textId="77777777" w:rsidR="00EB30B7" w:rsidRPr="00EB30B7" w:rsidRDefault="00EB30B7" w:rsidP="00EB30B7">
      <w:pPr>
        <w:jc w:val="center"/>
        <w:rPr>
          <w:b/>
          <w:bCs/>
        </w:rPr>
      </w:pPr>
      <w:r w:rsidRPr="00EB30B7">
        <w:rPr>
          <w:b/>
          <w:bCs/>
        </w:rPr>
        <w:t>General Advice Worker (Part-Time)</w:t>
      </w:r>
    </w:p>
    <w:p w14:paraId="07017252" w14:textId="3C99DC91" w:rsidR="00EB30B7" w:rsidRPr="00EB30B7" w:rsidRDefault="00EB30B7" w:rsidP="00EB30B7">
      <w:r w:rsidRPr="00EB30B7">
        <w:rPr>
          <w:b/>
          <w:bCs/>
        </w:rPr>
        <w:t>Location:</w:t>
      </w:r>
      <w:r w:rsidRPr="00EB30B7">
        <w:t xml:space="preserve"> </w:t>
      </w:r>
      <w:r>
        <w:tab/>
      </w:r>
      <w:r w:rsidRPr="00EB30B7">
        <w:t>Archway, London N19</w:t>
      </w:r>
      <w:r w:rsidRPr="00EB30B7">
        <w:br/>
      </w:r>
      <w:r w:rsidRPr="00EB30B7">
        <w:rPr>
          <w:b/>
          <w:bCs/>
        </w:rPr>
        <w:t>Hours:</w:t>
      </w:r>
      <w:r w:rsidRPr="00EB30B7">
        <w:t xml:space="preserve"> </w:t>
      </w:r>
      <w:r>
        <w:tab/>
      </w:r>
      <w:r w:rsidRPr="00EB30B7">
        <w:t>1</w:t>
      </w:r>
      <w:r w:rsidR="007E116F">
        <w:t>4</w:t>
      </w:r>
      <w:r w:rsidRPr="00EB30B7">
        <w:t xml:space="preserve"> hours per week</w:t>
      </w:r>
      <w:r w:rsidRPr="00EB30B7">
        <w:br/>
      </w:r>
      <w:r w:rsidRPr="00EB30B7">
        <w:rPr>
          <w:b/>
          <w:bCs/>
        </w:rPr>
        <w:t>Contract:</w:t>
      </w:r>
      <w:r w:rsidRPr="00EB30B7">
        <w:t xml:space="preserve"> </w:t>
      </w:r>
      <w:r>
        <w:tab/>
      </w:r>
      <w:r w:rsidRPr="00EB30B7">
        <w:t>Initial 12-month fixed term</w:t>
      </w:r>
      <w:r w:rsidR="00642E34">
        <w:t xml:space="preserve">- subject to continuation </w:t>
      </w:r>
      <w:r w:rsidRPr="00EB30B7">
        <w:br/>
      </w:r>
      <w:r w:rsidRPr="00EB30B7">
        <w:rPr>
          <w:b/>
          <w:bCs/>
        </w:rPr>
        <w:t>Salary:</w:t>
      </w:r>
      <w:r w:rsidRPr="00EB30B7">
        <w:t xml:space="preserve"> </w:t>
      </w:r>
      <w:r>
        <w:tab/>
      </w:r>
      <w:r w:rsidR="00780726">
        <w:t>£2</w:t>
      </w:r>
      <w:r w:rsidR="00EA4989">
        <w:t>8</w:t>
      </w:r>
      <w:r w:rsidR="00780726">
        <w:t>,000</w:t>
      </w:r>
      <w:r w:rsidRPr="00EB30B7">
        <w:t xml:space="preserve"> per annum</w:t>
      </w:r>
      <w:r w:rsidRPr="00EB30B7">
        <w:br/>
      </w:r>
      <w:r w:rsidRPr="00EB30B7">
        <w:rPr>
          <w:b/>
          <w:bCs/>
        </w:rPr>
        <w:t>Annual Leave:</w:t>
      </w:r>
      <w:r w:rsidRPr="00EB30B7">
        <w:t xml:space="preserve"> 10 days per year plus bank holidays (pro rata)</w:t>
      </w:r>
      <w:r w:rsidRPr="00EB30B7">
        <w:br/>
      </w:r>
      <w:r w:rsidRPr="00EB30B7">
        <w:rPr>
          <w:b/>
          <w:bCs/>
        </w:rPr>
        <w:t>Reports to:</w:t>
      </w:r>
      <w:r w:rsidRPr="00EB30B7">
        <w:t xml:space="preserve"> </w:t>
      </w:r>
      <w:r>
        <w:tab/>
      </w:r>
      <w:r w:rsidRPr="00EB30B7">
        <w:t>Project Manager</w:t>
      </w:r>
    </w:p>
    <w:p w14:paraId="7706EF9A" w14:textId="77777777" w:rsidR="00EB30B7" w:rsidRDefault="00EB30B7" w:rsidP="00EB30B7">
      <w:pPr>
        <w:rPr>
          <w:b/>
          <w:bCs/>
        </w:rPr>
      </w:pPr>
    </w:p>
    <w:p w14:paraId="5D8B5AFA" w14:textId="29352631" w:rsidR="00EB30B7" w:rsidRPr="00EB30B7" w:rsidRDefault="00EB30B7" w:rsidP="00EB30B7">
      <w:pPr>
        <w:rPr>
          <w:b/>
          <w:bCs/>
        </w:rPr>
      </w:pPr>
      <w:r w:rsidRPr="00EB30B7">
        <w:rPr>
          <w:b/>
          <w:bCs/>
        </w:rPr>
        <w:t>Purpose of the Role</w:t>
      </w:r>
    </w:p>
    <w:p w14:paraId="462E0296" w14:textId="77777777" w:rsidR="00EB30B7" w:rsidRPr="00EB30B7" w:rsidRDefault="00EB30B7" w:rsidP="00EB30B7">
      <w:r w:rsidRPr="00EB30B7">
        <w:t>To provide advice, advocacy, and support to Kurdish, Middle Eastern, North African (KMENA) and other BAMER women, particularly those affected by domestic abuse, violence against women and girls (VAWG), and social exclusion. The role aims to help women access services, improve safety, and achieve greater independence.</w:t>
      </w:r>
    </w:p>
    <w:p w14:paraId="6E25FF31" w14:textId="77777777" w:rsidR="00EB30B7" w:rsidRPr="00EB30B7" w:rsidRDefault="00EB30B7" w:rsidP="00EB30B7">
      <w:pPr>
        <w:rPr>
          <w:b/>
          <w:bCs/>
        </w:rPr>
      </w:pPr>
      <w:r w:rsidRPr="00EB30B7">
        <w:rPr>
          <w:b/>
          <w:bCs/>
        </w:rPr>
        <w:t>Main Responsibilities</w:t>
      </w:r>
    </w:p>
    <w:p w14:paraId="42BBFEAD" w14:textId="77777777" w:rsidR="00EB30B7" w:rsidRPr="00EB30B7" w:rsidRDefault="00EB30B7" w:rsidP="00037D68">
      <w:pPr>
        <w:numPr>
          <w:ilvl w:val="0"/>
          <w:numId w:val="1"/>
        </w:numPr>
        <w:tabs>
          <w:tab w:val="clear" w:pos="720"/>
        </w:tabs>
        <w:ind w:left="284" w:hanging="349"/>
      </w:pPr>
      <w:r w:rsidRPr="00EB30B7">
        <w:t>Provide advice, information, advocacy, and casework support to women on issues including domestic abuse, housing, welfare benefits, immigration, employment, debt, and training opportunities.</w:t>
      </w:r>
    </w:p>
    <w:p w14:paraId="412600B3" w14:textId="77777777" w:rsidR="00EB30B7" w:rsidRPr="00EB30B7" w:rsidRDefault="00EB30B7" w:rsidP="00037D68">
      <w:pPr>
        <w:numPr>
          <w:ilvl w:val="0"/>
          <w:numId w:val="1"/>
        </w:numPr>
        <w:tabs>
          <w:tab w:val="clear" w:pos="720"/>
        </w:tabs>
        <w:ind w:left="284" w:hanging="349"/>
      </w:pPr>
      <w:r w:rsidRPr="00EB30B7">
        <w:t>Assess client needs and make appropriate referrals to specialist and statutory services.</w:t>
      </w:r>
    </w:p>
    <w:p w14:paraId="69F5A24D" w14:textId="77777777" w:rsidR="00EB30B7" w:rsidRPr="00EB30B7" w:rsidRDefault="00EB30B7" w:rsidP="00037D68">
      <w:pPr>
        <w:numPr>
          <w:ilvl w:val="0"/>
          <w:numId w:val="1"/>
        </w:numPr>
        <w:tabs>
          <w:tab w:val="clear" w:pos="720"/>
        </w:tabs>
        <w:ind w:left="284" w:hanging="349"/>
      </w:pPr>
      <w:r w:rsidRPr="00EB30B7">
        <w:t>Deliver support through one-to-one appointments, outreach sessions, telephone and online advice, and group workshops.</w:t>
      </w:r>
    </w:p>
    <w:p w14:paraId="0F60448F" w14:textId="77777777" w:rsidR="00EB30B7" w:rsidRPr="00EB30B7" w:rsidRDefault="00EB30B7" w:rsidP="00037D68">
      <w:pPr>
        <w:numPr>
          <w:ilvl w:val="0"/>
          <w:numId w:val="1"/>
        </w:numPr>
        <w:tabs>
          <w:tab w:val="clear" w:pos="720"/>
        </w:tabs>
        <w:ind w:left="284" w:hanging="349"/>
      </w:pPr>
      <w:r w:rsidRPr="00EB30B7">
        <w:t>Promote KMEWO services and engage women through community outreach and partnership working.</w:t>
      </w:r>
    </w:p>
    <w:p w14:paraId="7B32DA97" w14:textId="77777777" w:rsidR="00EB30B7" w:rsidRPr="00EB30B7" w:rsidRDefault="00EB30B7" w:rsidP="00037D68">
      <w:pPr>
        <w:numPr>
          <w:ilvl w:val="0"/>
          <w:numId w:val="1"/>
        </w:numPr>
        <w:tabs>
          <w:tab w:val="clear" w:pos="720"/>
        </w:tabs>
        <w:ind w:left="284" w:hanging="349"/>
      </w:pPr>
      <w:r w:rsidRPr="00EB30B7">
        <w:t>Support women to access services, develop skills, and overcome barriers, including digital exclusion.</w:t>
      </w:r>
    </w:p>
    <w:p w14:paraId="68F8DF58" w14:textId="77777777" w:rsidR="00EB30B7" w:rsidRPr="00EB30B7" w:rsidRDefault="00EB30B7" w:rsidP="00037D68">
      <w:pPr>
        <w:numPr>
          <w:ilvl w:val="0"/>
          <w:numId w:val="1"/>
        </w:numPr>
        <w:tabs>
          <w:tab w:val="clear" w:pos="720"/>
        </w:tabs>
        <w:ind w:left="284" w:hanging="349"/>
      </w:pPr>
      <w:r w:rsidRPr="00EB30B7">
        <w:t>Recruit, support, and supervise volunteers where appropriate.</w:t>
      </w:r>
    </w:p>
    <w:p w14:paraId="2E9D22FD" w14:textId="77777777" w:rsidR="00EB30B7" w:rsidRPr="00EB30B7" w:rsidRDefault="00EB30B7" w:rsidP="00037D68">
      <w:pPr>
        <w:numPr>
          <w:ilvl w:val="0"/>
          <w:numId w:val="1"/>
        </w:numPr>
        <w:tabs>
          <w:tab w:val="clear" w:pos="720"/>
        </w:tabs>
        <w:ind w:left="284" w:hanging="349"/>
      </w:pPr>
      <w:r w:rsidRPr="00EB30B7">
        <w:t>Maintain accurate client records, case notes, and monitoring information.</w:t>
      </w:r>
    </w:p>
    <w:p w14:paraId="5D540C97" w14:textId="77777777" w:rsidR="00EB30B7" w:rsidRPr="00EB30B7" w:rsidRDefault="00EB30B7" w:rsidP="00037D68">
      <w:pPr>
        <w:numPr>
          <w:ilvl w:val="0"/>
          <w:numId w:val="1"/>
        </w:numPr>
        <w:tabs>
          <w:tab w:val="clear" w:pos="720"/>
        </w:tabs>
        <w:ind w:left="284" w:hanging="349"/>
      </w:pPr>
      <w:r w:rsidRPr="00EB30B7">
        <w:t>Work in partnership with community organisations, local authorities, schools, faith groups, and other stakeholders.</w:t>
      </w:r>
    </w:p>
    <w:p w14:paraId="7C73DE09" w14:textId="3CC50408" w:rsidR="00EB30B7" w:rsidRPr="00EB30B7" w:rsidRDefault="00EB30B7" w:rsidP="00037D68">
      <w:pPr>
        <w:numPr>
          <w:ilvl w:val="0"/>
          <w:numId w:val="1"/>
        </w:numPr>
        <w:tabs>
          <w:tab w:val="clear" w:pos="720"/>
        </w:tabs>
        <w:ind w:left="284" w:hanging="349"/>
      </w:pPr>
      <w:r>
        <w:t>Prepare p</w:t>
      </w:r>
      <w:r w:rsidRPr="00EB30B7">
        <w:t>roject monitoring, evaluation, reports, and service development.</w:t>
      </w:r>
    </w:p>
    <w:p w14:paraId="0419EFAA" w14:textId="77777777" w:rsidR="00EB30B7" w:rsidRDefault="00EB30B7" w:rsidP="00037D68">
      <w:pPr>
        <w:numPr>
          <w:ilvl w:val="0"/>
          <w:numId w:val="1"/>
        </w:numPr>
        <w:tabs>
          <w:tab w:val="clear" w:pos="720"/>
        </w:tabs>
        <w:ind w:left="284" w:hanging="349"/>
      </w:pPr>
      <w:r w:rsidRPr="00EB30B7">
        <w:t>Ensure compliance with KMEWO policies, safeguarding procedures, confidentiality, equality, and health and safety requirements.</w:t>
      </w:r>
    </w:p>
    <w:p w14:paraId="358ED40A" w14:textId="77777777" w:rsidR="00EB30B7" w:rsidRPr="00EB30B7" w:rsidRDefault="00EB30B7" w:rsidP="00EB30B7">
      <w:pPr>
        <w:ind w:left="720"/>
      </w:pPr>
    </w:p>
    <w:p w14:paraId="720C11EA" w14:textId="77777777" w:rsidR="00EB30B7" w:rsidRPr="00EB30B7" w:rsidRDefault="00EB30B7" w:rsidP="00EB30B7">
      <w:pPr>
        <w:rPr>
          <w:b/>
          <w:bCs/>
        </w:rPr>
      </w:pPr>
      <w:r w:rsidRPr="00EB30B7">
        <w:rPr>
          <w:b/>
          <w:bCs/>
        </w:rPr>
        <w:lastRenderedPageBreak/>
        <w:t>Essential Requirements</w:t>
      </w:r>
    </w:p>
    <w:p w14:paraId="541830F2" w14:textId="77777777" w:rsidR="00EB30B7" w:rsidRPr="00EB30B7" w:rsidRDefault="00EB30B7" w:rsidP="00037D68">
      <w:pPr>
        <w:numPr>
          <w:ilvl w:val="0"/>
          <w:numId w:val="2"/>
        </w:numPr>
        <w:tabs>
          <w:tab w:val="clear" w:pos="720"/>
          <w:tab w:val="num" w:pos="426"/>
        </w:tabs>
        <w:ind w:left="426"/>
      </w:pPr>
      <w:r w:rsidRPr="00EB30B7">
        <w:t>Fluent English and either Kurdish or Arabic.</w:t>
      </w:r>
    </w:p>
    <w:p w14:paraId="4E8C028C" w14:textId="77777777" w:rsidR="00EB30B7" w:rsidRPr="00EB30B7" w:rsidRDefault="00EB30B7" w:rsidP="00037D68">
      <w:pPr>
        <w:numPr>
          <w:ilvl w:val="0"/>
          <w:numId w:val="2"/>
        </w:numPr>
        <w:tabs>
          <w:tab w:val="clear" w:pos="720"/>
          <w:tab w:val="num" w:pos="426"/>
        </w:tabs>
        <w:ind w:left="426"/>
      </w:pPr>
      <w:r w:rsidRPr="00EB30B7">
        <w:t>Experience providing advice, support, advocacy, or community outreach.</w:t>
      </w:r>
    </w:p>
    <w:p w14:paraId="6C4A8AF3" w14:textId="77777777" w:rsidR="00EB30B7" w:rsidRPr="00EB30B7" w:rsidRDefault="00EB30B7" w:rsidP="00037D68">
      <w:pPr>
        <w:numPr>
          <w:ilvl w:val="0"/>
          <w:numId w:val="2"/>
        </w:numPr>
        <w:tabs>
          <w:tab w:val="clear" w:pos="720"/>
          <w:tab w:val="num" w:pos="426"/>
        </w:tabs>
        <w:ind w:left="426"/>
      </w:pPr>
      <w:r w:rsidRPr="00EB30B7">
        <w:t>Ability to build effective relationships with partners and stakeholders.</w:t>
      </w:r>
    </w:p>
    <w:p w14:paraId="02C1812B" w14:textId="77777777" w:rsidR="00EB30B7" w:rsidRPr="00EB30B7" w:rsidRDefault="00EB30B7" w:rsidP="00037D68">
      <w:pPr>
        <w:numPr>
          <w:ilvl w:val="0"/>
          <w:numId w:val="2"/>
        </w:numPr>
        <w:tabs>
          <w:tab w:val="clear" w:pos="720"/>
          <w:tab w:val="num" w:pos="426"/>
        </w:tabs>
        <w:ind w:left="426"/>
      </w:pPr>
      <w:r w:rsidRPr="00EB30B7">
        <w:t>Good administrative and IT skills.</w:t>
      </w:r>
    </w:p>
    <w:p w14:paraId="54850FE2" w14:textId="77777777" w:rsidR="00EB30B7" w:rsidRPr="00EB30B7" w:rsidRDefault="00EB30B7" w:rsidP="00037D68">
      <w:pPr>
        <w:numPr>
          <w:ilvl w:val="0"/>
          <w:numId w:val="2"/>
        </w:numPr>
        <w:tabs>
          <w:tab w:val="clear" w:pos="720"/>
          <w:tab w:val="num" w:pos="426"/>
        </w:tabs>
        <w:ind w:left="426"/>
      </w:pPr>
      <w:r w:rsidRPr="00EB30B7">
        <w:t>Ability to work independently and as part of a team.</w:t>
      </w:r>
    </w:p>
    <w:p w14:paraId="0FBF32F7" w14:textId="77777777" w:rsidR="00EB30B7" w:rsidRPr="00EB30B7" w:rsidRDefault="00EB30B7" w:rsidP="00EB30B7">
      <w:pPr>
        <w:rPr>
          <w:b/>
          <w:bCs/>
        </w:rPr>
      </w:pPr>
      <w:r w:rsidRPr="00EB30B7">
        <w:rPr>
          <w:b/>
          <w:bCs/>
        </w:rPr>
        <w:t>Desirable Requirements</w:t>
      </w:r>
    </w:p>
    <w:p w14:paraId="6324DF12" w14:textId="77777777" w:rsidR="00EB30B7" w:rsidRPr="00EB30B7" w:rsidRDefault="00EB30B7" w:rsidP="00037D68">
      <w:pPr>
        <w:numPr>
          <w:ilvl w:val="0"/>
          <w:numId w:val="3"/>
        </w:numPr>
        <w:tabs>
          <w:tab w:val="clear" w:pos="720"/>
        </w:tabs>
        <w:ind w:left="426"/>
      </w:pPr>
      <w:r w:rsidRPr="00EB30B7">
        <w:t>Experience supporting vulnerable or disadvantaged women and communities.</w:t>
      </w:r>
    </w:p>
    <w:p w14:paraId="7C0B9375" w14:textId="3360F21E" w:rsidR="00EB30B7" w:rsidRDefault="00EB30B7" w:rsidP="00037D68">
      <w:pPr>
        <w:numPr>
          <w:ilvl w:val="0"/>
          <w:numId w:val="3"/>
        </w:numPr>
        <w:tabs>
          <w:tab w:val="clear" w:pos="720"/>
        </w:tabs>
        <w:ind w:left="426"/>
      </w:pPr>
      <w:r w:rsidRPr="00EB30B7">
        <w:t>Understanding of domestic abuse, VAWG, and related social issues.</w:t>
      </w:r>
    </w:p>
    <w:p w14:paraId="3512DA64" w14:textId="66418EAE" w:rsidR="00EB30B7" w:rsidRPr="00EB30B7" w:rsidRDefault="00EB30B7" w:rsidP="00037D68">
      <w:pPr>
        <w:numPr>
          <w:ilvl w:val="0"/>
          <w:numId w:val="3"/>
        </w:numPr>
        <w:tabs>
          <w:tab w:val="clear" w:pos="720"/>
        </w:tabs>
        <w:ind w:left="426"/>
      </w:pPr>
      <w:r w:rsidRPr="00EB30B7">
        <w:t>Experience managing projects or volunteers.</w:t>
      </w:r>
    </w:p>
    <w:p w14:paraId="2F50EBB2" w14:textId="77777777" w:rsidR="00EB30B7" w:rsidRPr="00EB30B7" w:rsidRDefault="00EB30B7" w:rsidP="00037D68">
      <w:pPr>
        <w:numPr>
          <w:ilvl w:val="0"/>
          <w:numId w:val="3"/>
        </w:numPr>
        <w:tabs>
          <w:tab w:val="clear" w:pos="720"/>
        </w:tabs>
        <w:ind w:left="426"/>
      </w:pPr>
      <w:r w:rsidRPr="00EB30B7">
        <w:t>Knowledge of volunteering, social inclusion, and community development practices.</w:t>
      </w:r>
    </w:p>
    <w:p w14:paraId="4E6EDC70" w14:textId="77777777" w:rsidR="00EB30B7" w:rsidRPr="00EB30B7" w:rsidRDefault="00EB30B7" w:rsidP="00037D68">
      <w:pPr>
        <w:numPr>
          <w:ilvl w:val="0"/>
          <w:numId w:val="3"/>
        </w:numPr>
        <w:tabs>
          <w:tab w:val="clear" w:pos="720"/>
        </w:tabs>
        <w:ind w:left="426"/>
      </w:pPr>
      <w:r w:rsidRPr="00EB30B7">
        <w:t>Facilitation and group-work skills.</w:t>
      </w:r>
    </w:p>
    <w:p w14:paraId="2D20AB0D" w14:textId="77777777" w:rsidR="00F71B7F" w:rsidRDefault="00F71B7F" w:rsidP="00037D68">
      <w:pPr>
        <w:ind w:left="426"/>
      </w:pPr>
    </w:p>
    <w:sectPr w:rsidR="00F71B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F2562"/>
    <w:multiLevelType w:val="multilevel"/>
    <w:tmpl w:val="8FD8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751741"/>
    <w:multiLevelType w:val="multilevel"/>
    <w:tmpl w:val="AD56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D92EFF"/>
    <w:multiLevelType w:val="multilevel"/>
    <w:tmpl w:val="4D1C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3632503">
    <w:abstractNumId w:val="2"/>
  </w:num>
  <w:num w:numId="2" w16cid:durableId="852183317">
    <w:abstractNumId w:val="0"/>
  </w:num>
  <w:num w:numId="3" w16cid:durableId="657921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B7"/>
    <w:rsid w:val="00037D68"/>
    <w:rsid w:val="004130C3"/>
    <w:rsid w:val="00642E34"/>
    <w:rsid w:val="007670EA"/>
    <w:rsid w:val="00780726"/>
    <w:rsid w:val="007E116F"/>
    <w:rsid w:val="0089130B"/>
    <w:rsid w:val="00EA4989"/>
    <w:rsid w:val="00EB30B7"/>
    <w:rsid w:val="00F71B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CBC41"/>
  <w15:chartTrackingRefBased/>
  <w15:docId w15:val="{3FD351E3-2893-418E-BF5D-6539E562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0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0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0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0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0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0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0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0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0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0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0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0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0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0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0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0B7"/>
    <w:rPr>
      <w:rFonts w:eastAsiaTheme="majorEastAsia" w:cstheme="majorBidi"/>
      <w:color w:val="272727" w:themeColor="text1" w:themeTint="D8"/>
    </w:rPr>
  </w:style>
  <w:style w:type="paragraph" w:styleId="Title">
    <w:name w:val="Title"/>
    <w:basedOn w:val="Normal"/>
    <w:next w:val="Normal"/>
    <w:link w:val="TitleChar"/>
    <w:uiPriority w:val="10"/>
    <w:qFormat/>
    <w:rsid w:val="00EB3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0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0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0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0B7"/>
    <w:pPr>
      <w:spacing w:before="160"/>
      <w:jc w:val="center"/>
    </w:pPr>
    <w:rPr>
      <w:i/>
      <w:iCs/>
      <w:color w:val="404040" w:themeColor="text1" w:themeTint="BF"/>
    </w:rPr>
  </w:style>
  <w:style w:type="character" w:customStyle="1" w:styleId="QuoteChar">
    <w:name w:val="Quote Char"/>
    <w:basedOn w:val="DefaultParagraphFont"/>
    <w:link w:val="Quote"/>
    <w:uiPriority w:val="29"/>
    <w:rsid w:val="00EB30B7"/>
    <w:rPr>
      <w:i/>
      <w:iCs/>
      <w:color w:val="404040" w:themeColor="text1" w:themeTint="BF"/>
    </w:rPr>
  </w:style>
  <w:style w:type="paragraph" w:styleId="ListParagraph">
    <w:name w:val="List Paragraph"/>
    <w:basedOn w:val="Normal"/>
    <w:uiPriority w:val="34"/>
    <w:qFormat/>
    <w:rsid w:val="00EB30B7"/>
    <w:pPr>
      <w:ind w:left="720"/>
      <w:contextualSpacing/>
    </w:pPr>
  </w:style>
  <w:style w:type="character" w:styleId="IntenseEmphasis">
    <w:name w:val="Intense Emphasis"/>
    <w:basedOn w:val="DefaultParagraphFont"/>
    <w:uiPriority w:val="21"/>
    <w:qFormat/>
    <w:rsid w:val="00EB30B7"/>
    <w:rPr>
      <w:i/>
      <w:iCs/>
      <w:color w:val="0F4761" w:themeColor="accent1" w:themeShade="BF"/>
    </w:rPr>
  </w:style>
  <w:style w:type="paragraph" w:styleId="IntenseQuote">
    <w:name w:val="Intense Quote"/>
    <w:basedOn w:val="Normal"/>
    <w:next w:val="Normal"/>
    <w:link w:val="IntenseQuoteChar"/>
    <w:uiPriority w:val="30"/>
    <w:qFormat/>
    <w:rsid w:val="00EB3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0B7"/>
    <w:rPr>
      <w:i/>
      <w:iCs/>
      <w:color w:val="0F4761" w:themeColor="accent1" w:themeShade="BF"/>
    </w:rPr>
  </w:style>
  <w:style w:type="character" w:styleId="IntenseReference">
    <w:name w:val="Intense Reference"/>
    <w:basedOn w:val="DefaultParagraphFont"/>
    <w:uiPriority w:val="32"/>
    <w:qFormat/>
    <w:rsid w:val="00EB30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D5C3EE50A0A439AF3D41073289724" ma:contentTypeVersion="18" ma:contentTypeDescription="Create a new document." ma:contentTypeScope="" ma:versionID="68b8aa79f16422f790f71784380b51ef">
  <xsd:schema xmlns:xsd="http://www.w3.org/2001/XMLSchema" xmlns:xs="http://www.w3.org/2001/XMLSchema" xmlns:p="http://schemas.microsoft.com/office/2006/metadata/properties" xmlns:ns2="dd84d21e-262a-4165-bd19-a77043d3acb7" xmlns:ns3="859de349-f5da-4129-9add-9b6f917bed87" targetNamespace="http://schemas.microsoft.com/office/2006/metadata/properties" ma:root="true" ma:fieldsID="e001c0f32445a88866b076d817ada3ac" ns2:_="" ns3:_="">
    <xsd:import namespace="dd84d21e-262a-4165-bd19-a77043d3acb7"/>
    <xsd:import namespace="859de349-f5da-4129-9add-9b6f917bed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4d21e-262a-4165-bd19-a77043d3a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2f6af8-1c9b-496f-9bbb-d222665ac1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9de349-f5da-4129-9add-9b6f917bed8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a622e6-99d8-4e82-83e9-49b9d0002d86}" ma:internalName="TaxCatchAll" ma:showField="CatchAllData" ma:web="859de349-f5da-4129-9add-9b6f917be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4d21e-262a-4165-bd19-a77043d3acb7">
      <Terms xmlns="http://schemas.microsoft.com/office/infopath/2007/PartnerControls"/>
    </lcf76f155ced4ddcb4097134ff3c332f>
    <TaxCatchAll xmlns="859de349-f5da-4129-9add-9b6f917bed87" xsi:nil="true"/>
  </documentManagement>
</p:properties>
</file>

<file path=customXml/itemProps1.xml><?xml version="1.0" encoding="utf-8"?>
<ds:datastoreItem xmlns:ds="http://schemas.openxmlformats.org/officeDocument/2006/customXml" ds:itemID="{ED2DCBD9-6C4E-4A5B-9D59-D3187115BA02}"/>
</file>

<file path=customXml/itemProps2.xml><?xml version="1.0" encoding="utf-8"?>
<ds:datastoreItem xmlns:ds="http://schemas.openxmlformats.org/officeDocument/2006/customXml" ds:itemID="{D2CB36E6-E696-4BFE-B2F4-2956E7E74E2F}"/>
</file>

<file path=customXml/itemProps3.xml><?xml version="1.0" encoding="utf-8"?>
<ds:datastoreItem xmlns:ds="http://schemas.openxmlformats.org/officeDocument/2006/customXml" ds:itemID="{776B03AA-5803-49F4-94F5-3691802174E7}"/>
</file>

<file path=docProps/app.xml><?xml version="1.0" encoding="utf-8"?>
<Properties xmlns="http://schemas.openxmlformats.org/officeDocument/2006/extended-properties" xmlns:vt="http://schemas.openxmlformats.org/officeDocument/2006/docPropsVTypes">
  <Template>Normal</Template>
  <TotalTime>11</TotalTime>
  <Pages>2</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Sazan Salih</dc:creator>
  <cp:keywords/>
  <dc:description/>
  <cp:lastModifiedBy>Sazan Salih</cp:lastModifiedBy>
  <cp:revision>7</cp:revision>
  <dcterms:created xsi:type="dcterms:W3CDTF">2026-07-01T13:08:00Z</dcterms:created>
  <dcterms:modified xsi:type="dcterms:W3CDTF">2026-07-01T13:41:00Z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0x010100295D5C3EE50A0A439AF3D41073289724</vt:lpwstr>
  </property>
</Properties>
</file>